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5DA6">
      <w:pPr>
        <w:rPr>
          <w:rFonts w:hint="default" w:ascii="Segoe UI" w:hAnsi="Segoe UI" w:eastAsia="宋体" w:cs="Segoe UI"/>
          <w:b/>
          <w:bCs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  <w:t>3A 产品分类结构</w:t>
      </w:r>
      <w:bookmarkStart w:id="0" w:name="_GoBack"/>
      <w:bookmarkEnd w:id="0"/>
    </w:p>
    <w:p w14:paraId="5EAADA08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Anticorrosive Pigments Series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防腐顔料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757B77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Zinc oxide (industrial grade)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氧化锌工业级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Environmentally Friendly Zinc Phosphate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环保锌磷酸盐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-Modified Phosphate（改良磷酸盐）-</w:t>
      </w:r>
      <w:r>
        <w:rPr>
          <w:rFonts w:ascii="宋体" w:hAnsi="宋体" w:eastAsia="宋体" w:cs="宋体"/>
          <w:sz w:val="24"/>
          <w:szCs w:val="24"/>
        </w:rPr>
        <w:t>Aluminum Triphosphate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磷酸铝）-</w:t>
      </w:r>
      <w:r>
        <w:rPr>
          <w:rFonts w:ascii="宋体" w:hAnsi="宋体" w:eastAsia="宋体" w:cs="宋体"/>
          <w:sz w:val="24"/>
          <w:szCs w:val="24"/>
        </w:rPr>
        <w:t>Zinc Borate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硼酸锌）-</w:t>
      </w:r>
      <w:r>
        <w:rPr>
          <w:rFonts w:ascii="宋体" w:hAnsi="宋体" w:eastAsia="宋体" w:cs="宋体"/>
          <w:sz w:val="24"/>
          <w:szCs w:val="24"/>
        </w:rPr>
        <w:t>Ethylene-Bis-Stearamide(EBS)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乙烯-双硬脂酰胺EBS）</w:t>
      </w:r>
    </w:p>
    <w:p w14:paraId="2798EB4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B85D6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Flame Retardants Series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阻燃剂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BB626C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Water-soluble Ammonium Polyphosphate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水溶性聚磷酸铵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Ammonium Polyphosphate (phase-I)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聚磷酸铵一期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Ammonium Polyphosphate (phase-II)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聚磷酸铵二期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Melamine modified Ammonium Polyphosphate (phase-II)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三聚氰胺改性聚磷酸铵二期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Silane coated Ammonium Polyphosphate (phase-II)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硅烷涂层多聚磷酸铵二期）-</w:t>
      </w:r>
      <w:r>
        <w:rPr>
          <w:rFonts w:ascii="宋体" w:hAnsi="宋体" w:eastAsia="宋体" w:cs="宋体"/>
          <w:sz w:val="24"/>
          <w:szCs w:val="24"/>
        </w:rPr>
        <w:t>Epoxy resin coated Ammonium Polyphosphate (phase-II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环氧树脂涂覆的聚磷酸铵二期）-</w:t>
      </w:r>
      <w:r>
        <w:rPr>
          <w:rFonts w:ascii="宋体" w:hAnsi="宋体" w:eastAsia="宋体" w:cs="宋体"/>
          <w:sz w:val="24"/>
          <w:szCs w:val="24"/>
        </w:rPr>
        <w:t>Melamine formaldehyde resin coated Ammonium polyphosphate (phase-II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三聚氰胺甲醛树脂涂覆的聚磷酸铵二期）</w:t>
      </w:r>
    </w:p>
    <w:p w14:paraId="235327A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7A89E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（聚异丁烯）</w:t>
      </w:r>
    </w:p>
    <w:p w14:paraId="70003AF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Low-molecular weight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（低分子）-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FJ1350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聚异丁烯FJ1350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FJ2400(聚异丁烯FJ2400)-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HV-15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聚异丁烯HV-15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HV-100(聚异丁烯HV-100)-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HV-300(聚异丁烯 HV-300)-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J-980B(聚异丁烯J-980B)</w:t>
      </w:r>
    </w:p>
    <w:p w14:paraId="04F930E2">
      <w:pPr>
        <w:pStyle w:val="5"/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edium-molecular weight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(中分子)-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3T(聚异丁烯3T)-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4T(聚异丁烯4T)-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5T(聚异丁烯 5T)-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6T (聚异丁烯6T)</w:t>
      </w:r>
    </w:p>
    <w:p w14:paraId="2B669F11">
      <w:pPr>
        <w:pStyle w:val="5"/>
        <w:spacing w:before="40" w:after="40"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High-molecular weight(高分子)-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4H(聚异丁烯4H)-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5.5H(聚异丁烯5.5H)-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5H(聚异丁烯5H)-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6H(聚异丁烯6H)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77C62"/>
    <w:rsid w:val="07C77C62"/>
    <w:rsid w:val="1FA87AD0"/>
    <w:rsid w:val="36421CF5"/>
    <w:rsid w:val="704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customStyle="1" w:styleId="5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1146</Characters>
  <Lines>0</Lines>
  <Paragraphs>0</Paragraphs>
  <TotalTime>1</TotalTime>
  <ScaleCrop>false</ScaleCrop>
  <LinksUpToDate>false</LinksUpToDate>
  <CharactersWithSpaces>1206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2026-06-15T09:01:00Z</dcterms:created>
  <dc:creator>caicai</dc:creator>
  <cp:lastModifiedBy>caicai</cp:lastModifiedBy>
  <dcterms:modified xsi:type="dcterms:W3CDTF">2026-06-16T06:24:22Z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A8DBB4B394244EF3B6E573962922247E_11</vt:lpwstr>
  </property>
  <property fmtid="{D5CDD505-2E9C-101B-9397-08002B2CF9AE}" pid="4" name="KSOTemplateDocerSaveRecord">
    <vt:lpwstr>eyJoZGlkIjoiYTUzNTUzOTk2ODZkODJiZmQ4NWM3MTQ0ODY0NGZiNzAiLCJ1c2VySWQiOiIzNzgyOTQyNjEifQ==</vt:lpwstr>
  </property>
</Properties>
</file>